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Default="006D6583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zh-CN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C25358C" w:rsidR="00CF4122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3A8436F8" w14:textId="6E9364C0" w:rsidR="00EB763C" w:rsidRPr="001C20D6" w:rsidRDefault="00EB763C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>Trainee: Basic Education (Peace and Tolerance)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2E883C19" w:rsidR="008D3543" w:rsidRPr="00142778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142778">
        <w:rPr>
          <w:rFonts w:asciiTheme="minorHAnsi" w:hAnsiTheme="minorHAnsi"/>
          <w:b/>
          <w:lang w:val="en-US"/>
        </w:rPr>
        <w:t xml:space="preserve"> </w:t>
      </w:r>
      <w:r w:rsidR="00F410BB">
        <w:rPr>
          <w:rFonts w:asciiTheme="minorHAnsi" w:hAnsiTheme="minorHAnsi"/>
          <w:bCs/>
          <w:lang w:val="en-US"/>
        </w:rPr>
        <w:t>12 months</w:t>
      </w:r>
    </w:p>
    <w:p w14:paraId="70E4AD9A" w14:textId="1716ED50" w:rsidR="008D3543" w:rsidRP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142778" w:rsidRPr="00142778">
        <w:rPr>
          <w:rFonts w:asciiTheme="minorHAnsi" w:hAnsiTheme="minorHAnsi"/>
          <w:bCs/>
          <w:lang w:val="en-US"/>
        </w:rPr>
        <w:t>Beirut</w:t>
      </w:r>
      <w:r w:rsidR="00142778">
        <w:rPr>
          <w:rFonts w:asciiTheme="minorHAnsi" w:hAnsiTheme="minorHAnsi"/>
          <w:bCs/>
          <w:lang w:val="en-US"/>
        </w:rPr>
        <w:t>, Lebanon</w:t>
      </w:r>
    </w:p>
    <w:p w14:paraId="58311527" w14:textId="65B12C2F" w:rsidR="008D3543" w:rsidRDefault="008D3543" w:rsidP="00142778">
      <w:pPr>
        <w:spacing w:after="120"/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9672CE">
        <w:rPr>
          <w:rFonts w:asciiTheme="minorHAnsi" w:hAnsiTheme="minorHAnsi"/>
          <w:lang w:val="en-US"/>
        </w:rPr>
        <w:t>ED/</w:t>
      </w:r>
      <w:r w:rsidR="00142778">
        <w:rPr>
          <w:rFonts w:asciiTheme="minorHAnsi" w:hAnsiTheme="minorHAnsi"/>
          <w:lang w:val="en-US"/>
        </w:rPr>
        <w:t>Basic Education/</w:t>
      </w:r>
      <w:r w:rsidR="00142778" w:rsidRPr="00142778">
        <w:rPr>
          <w:rFonts w:asciiTheme="minorHAnsi" w:hAnsiTheme="minorHAnsi"/>
          <w:lang w:val="en-US"/>
        </w:rPr>
        <w:t>Regional Bureau for Education in the Arab States</w:t>
      </w:r>
    </w:p>
    <w:p w14:paraId="58F8F990" w14:textId="18B182E2" w:rsidR="0034505D" w:rsidRPr="0034505D" w:rsidRDefault="0034505D" w:rsidP="0034505D">
      <w:p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/>
          <w:lang w:val="en-US"/>
        </w:rPr>
        <w:t>Area</w:t>
      </w:r>
      <w:r w:rsidRPr="008D3543">
        <w:rPr>
          <w:rFonts w:asciiTheme="minorHAnsi" w:hAnsiTheme="minorHAnsi"/>
          <w:b/>
          <w:lang w:val="en-US"/>
        </w:rPr>
        <w:t xml:space="preserve">: </w:t>
      </w:r>
      <w:r w:rsidRPr="005462C1">
        <w:rPr>
          <w:rFonts w:asciiTheme="minorHAnsi" w:hAnsiTheme="minorHAnsi"/>
          <w:bCs/>
          <w:lang w:val="en-US"/>
        </w:rPr>
        <w:t xml:space="preserve">Peace and Tolerance Education </w:t>
      </w:r>
    </w:p>
    <w:p w14:paraId="271FFE04" w14:textId="224F22D3" w:rsidR="008D3543" w:rsidRDefault="008D3543" w:rsidP="00C62DF7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142778" w:rsidRPr="00142778">
        <w:rPr>
          <w:rFonts w:asciiTheme="minorHAnsi" w:hAnsiTheme="minorHAnsi"/>
          <w:bCs/>
          <w:lang w:val="en-US"/>
        </w:rPr>
        <w:t>Hegazi Idris</w:t>
      </w:r>
      <w:r w:rsidR="00C62DF7">
        <w:rPr>
          <w:rFonts w:asciiTheme="minorHAnsi" w:hAnsiTheme="minorHAnsi"/>
          <w:bCs/>
          <w:lang w:val="en-US"/>
        </w:rPr>
        <w:t xml:space="preserve">, </w:t>
      </w:r>
      <w:r w:rsidR="00416B1A">
        <w:rPr>
          <w:rFonts w:asciiTheme="minorHAnsi" w:hAnsiTheme="minorHAnsi"/>
          <w:bCs/>
          <w:lang w:val="en-US"/>
        </w:rPr>
        <w:t xml:space="preserve">Basic Education </w:t>
      </w:r>
      <w:proofErr w:type="spellStart"/>
      <w:r w:rsidR="00C62DF7">
        <w:rPr>
          <w:rFonts w:asciiTheme="minorHAnsi" w:hAnsiTheme="minorHAnsi"/>
          <w:bCs/>
          <w:lang w:val="en-US"/>
        </w:rPr>
        <w:t>Programme</w:t>
      </w:r>
      <w:proofErr w:type="spellEnd"/>
      <w:r w:rsidR="00C62DF7">
        <w:rPr>
          <w:rFonts w:asciiTheme="minorHAnsi" w:hAnsiTheme="minorHAnsi"/>
          <w:bCs/>
          <w:lang w:val="en-US"/>
        </w:rPr>
        <w:t xml:space="preserve"> Specialist</w:t>
      </w:r>
    </w:p>
    <w:p w14:paraId="50F7BF3C" w14:textId="77777777" w:rsidR="005B2C77" w:rsidRDefault="005B2C77" w:rsidP="00C62DF7">
      <w:pPr>
        <w:spacing w:after="120"/>
        <w:rPr>
          <w:rFonts w:asciiTheme="minorHAnsi" w:hAnsiTheme="minorHAnsi"/>
          <w:bCs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29A87BAA" w14:textId="7655200A" w:rsidR="005462C1" w:rsidRDefault="005462C1" w:rsidP="005462C1">
      <w:p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Cs/>
          <w:lang w:val="en-US"/>
        </w:rPr>
        <w:t>UNESCO Regional Bureau for Education in the Arab States (hereafter referred to as the</w:t>
      </w:r>
      <w:r w:rsidRPr="00C62DF7">
        <w:rPr>
          <w:rFonts w:asciiTheme="minorHAnsi" w:hAnsiTheme="minorHAnsi"/>
          <w:bCs/>
          <w:lang w:val="en-US"/>
        </w:rPr>
        <w:t xml:space="preserve"> Beirut Office</w:t>
      </w:r>
      <w:r>
        <w:rPr>
          <w:rFonts w:asciiTheme="minorHAnsi" w:hAnsiTheme="minorHAnsi"/>
          <w:bCs/>
          <w:lang w:val="en-US"/>
        </w:rPr>
        <w:t>)</w:t>
      </w:r>
      <w:r w:rsidRPr="00C62DF7">
        <w:rPr>
          <w:rFonts w:asciiTheme="minorHAnsi" w:hAnsiTheme="minorHAnsi"/>
          <w:bCs/>
          <w:lang w:val="en-US"/>
        </w:rPr>
        <w:t xml:space="preserve"> </w:t>
      </w:r>
      <w:r w:rsidRPr="005462C1">
        <w:rPr>
          <w:rFonts w:asciiTheme="minorHAnsi" w:hAnsiTheme="minorHAnsi"/>
          <w:bCs/>
          <w:lang w:val="en-US"/>
        </w:rPr>
        <w:t xml:space="preserve">is responsible for the design and the implementation of cross-sectoral field activities aiming at developing a culture of dialogue and strengthening attitudes geared towards openness, tolerance, mutual understanding and the promotion of common human values. </w:t>
      </w:r>
    </w:p>
    <w:p w14:paraId="4D96C33F" w14:textId="67E18238" w:rsidR="005B2C77" w:rsidRDefault="00C62DF7" w:rsidP="005B2C77">
      <w:pPr>
        <w:spacing w:after="120"/>
        <w:rPr>
          <w:rFonts w:asciiTheme="minorHAnsi" w:hAnsiTheme="minorHAnsi"/>
          <w:iCs/>
          <w:lang w:val="en-US"/>
        </w:rPr>
      </w:pPr>
      <w:r w:rsidRPr="00C62DF7">
        <w:rPr>
          <w:rFonts w:asciiTheme="minorHAnsi" w:hAnsiTheme="minorHAnsi"/>
          <w:bCs/>
          <w:lang w:val="en-US"/>
        </w:rPr>
        <w:t xml:space="preserve">Under the overall authority of the Director of </w:t>
      </w:r>
      <w:r w:rsidR="00570317">
        <w:rPr>
          <w:rFonts w:asciiTheme="minorHAnsi" w:hAnsiTheme="minorHAnsi"/>
          <w:bCs/>
          <w:lang w:val="en-US"/>
        </w:rPr>
        <w:t>the</w:t>
      </w:r>
      <w:r w:rsidRPr="00C62DF7">
        <w:rPr>
          <w:rFonts w:asciiTheme="minorHAnsi" w:hAnsiTheme="minorHAnsi"/>
          <w:bCs/>
          <w:lang w:val="en-US"/>
        </w:rPr>
        <w:t xml:space="preserve"> Beirut Office</w:t>
      </w:r>
      <w:r w:rsidR="005462C1">
        <w:rPr>
          <w:rFonts w:asciiTheme="minorHAnsi" w:hAnsiTheme="minorHAnsi"/>
          <w:bCs/>
          <w:lang w:val="en-US"/>
        </w:rPr>
        <w:t xml:space="preserve"> </w:t>
      </w:r>
      <w:r w:rsidRPr="00C62DF7">
        <w:rPr>
          <w:rFonts w:asciiTheme="minorHAnsi" w:hAnsiTheme="minorHAnsi"/>
          <w:bCs/>
          <w:lang w:val="en-US"/>
        </w:rPr>
        <w:t>and d</w:t>
      </w:r>
      <w:r>
        <w:rPr>
          <w:rFonts w:asciiTheme="minorHAnsi" w:hAnsiTheme="minorHAnsi"/>
          <w:bCs/>
          <w:lang w:val="en-US"/>
        </w:rPr>
        <w:t xml:space="preserve">irect supervision of the </w:t>
      </w:r>
      <w:r w:rsidR="00416B1A">
        <w:rPr>
          <w:rFonts w:asciiTheme="minorHAnsi" w:hAnsiTheme="minorHAnsi"/>
          <w:bCs/>
          <w:lang w:val="en-US"/>
        </w:rPr>
        <w:t xml:space="preserve">Basic </w:t>
      </w:r>
      <w:r>
        <w:rPr>
          <w:rFonts w:asciiTheme="minorHAnsi" w:hAnsiTheme="minorHAnsi"/>
          <w:bCs/>
          <w:lang w:val="en-US"/>
        </w:rPr>
        <w:t xml:space="preserve">Education </w:t>
      </w:r>
      <w:proofErr w:type="spellStart"/>
      <w:r w:rsidRPr="00C62DF7">
        <w:rPr>
          <w:rFonts w:asciiTheme="minorHAnsi" w:hAnsiTheme="minorHAnsi"/>
          <w:bCs/>
          <w:lang w:val="en-US"/>
        </w:rPr>
        <w:t>Programme</w:t>
      </w:r>
      <w:proofErr w:type="spellEnd"/>
      <w:r w:rsidRPr="00C62DF7">
        <w:rPr>
          <w:rFonts w:asciiTheme="minorHAnsi" w:hAnsiTheme="minorHAnsi"/>
          <w:bCs/>
          <w:lang w:val="en-US"/>
        </w:rPr>
        <w:t xml:space="preserve"> Specialist, the </w:t>
      </w:r>
      <w:r>
        <w:rPr>
          <w:rFonts w:asciiTheme="minorHAnsi" w:hAnsiTheme="minorHAnsi"/>
          <w:bCs/>
          <w:lang w:val="en-US"/>
        </w:rPr>
        <w:t>trainee</w:t>
      </w:r>
      <w:r w:rsidRPr="00C62DF7">
        <w:rPr>
          <w:rFonts w:asciiTheme="minorHAnsi" w:hAnsiTheme="minorHAnsi"/>
          <w:bCs/>
          <w:lang w:val="en-US"/>
        </w:rPr>
        <w:t xml:space="preserve"> will assist in the coordination, plann</w:t>
      </w:r>
      <w:r w:rsidR="00570317">
        <w:rPr>
          <w:rFonts w:asciiTheme="minorHAnsi" w:hAnsiTheme="minorHAnsi"/>
          <w:bCs/>
          <w:lang w:val="en-US"/>
        </w:rPr>
        <w:t>ing, implementation, monitoring and evalu</w:t>
      </w:r>
      <w:r w:rsidR="00AE0E1B">
        <w:rPr>
          <w:rFonts w:asciiTheme="minorHAnsi" w:hAnsiTheme="minorHAnsi"/>
          <w:bCs/>
          <w:lang w:val="en-US"/>
        </w:rPr>
        <w:t>a</w:t>
      </w:r>
      <w:r w:rsidR="00570317">
        <w:rPr>
          <w:rFonts w:asciiTheme="minorHAnsi" w:hAnsiTheme="minorHAnsi"/>
          <w:bCs/>
          <w:lang w:val="en-US"/>
        </w:rPr>
        <w:t xml:space="preserve">tion of initiatives related to </w:t>
      </w:r>
      <w:r w:rsidR="009672CE" w:rsidRPr="009672CE">
        <w:rPr>
          <w:rFonts w:asciiTheme="minorHAnsi" w:hAnsiTheme="minorHAnsi"/>
          <w:bCs/>
          <w:lang w:val="en-US"/>
        </w:rPr>
        <w:t>G</w:t>
      </w:r>
      <w:r w:rsidR="00570317">
        <w:rPr>
          <w:rFonts w:asciiTheme="minorHAnsi" w:hAnsiTheme="minorHAnsi"/>
          <w:bCs/>
          <w:lang w:val="en-US"/>
        </w:rPr>
        <w:t xml:space="preserve">lobal </w:t>
      </w:r>
      <w:r w:rsidR="009672CE" w:rsidRPr="009672CE">
        <w:rPr>
          <w:rFonts w:asciiTheme="minorHAnsi" w:hAnsiTheme="minorHAnsi"/>
          <w:bCs/>
          <w:lang w:val="en-US"/>
        </w:rPr>
        <w:t>C</w:t>
      </w:r>
      <w:r w:rsidR="00570317">
        <w:rPr>
          <w:rFonts w:asciiTheme="minorHAnsi" w:hAnsiTheme="minorHAnsi"/>
          <w:bCs/>
          <w:lang w:val="en-US"/>
        </w:rPr>
        <w:t>itizenship</w:t>
      </w:r>
      <w:r w:rsidR="005462C1">
        <w:rPr>
          <w:rFonts w:asciiTheme="minorHAnsi" w:hAnsiTheme="minorHAnsi"/>
          <w:bCs/>
          <w:lang w:val="en-US"/>
        </w:rPr>
        <w:t>, Tolerance</w:t>
      </w:r>
      <w:r w:rsidR="00570317">
        <w:rPr>
          <w:rFonts w:asciiTheme="minorHAnsi" w:hAnsiTheme="minorHAnsi"/>
          <w:bCs/>
          <w:lang w:val="en-US"/>
        </w:rPr>
        <w:t xml:space="preserve"> </w:t>
      </w:r>
      <w:r w:rsidR="005462C1">
        <w:rPr>
          <w:rFonts w:asciiTheme="minorHAnsi" w:hAnsiTheme="minorHAnsi"/>
          <w:bCs/>
          <w:lang w:val="en-US"/>
        </w:rPr>
        <w:t>and Peace Building Education in Arab States</w:t>
      </w:r>
      <w:r w:rsidR="00570317">
        <w:rPr>
          <w:rFonts w:asciiTheme="minorHAnsi" w:hAnsiTheme="minorHAnsi"/>
          <w:i/>
          <w:lang w:val="en-US"/>
        </w:rPr>
        <w:t xml:space="preserve">. </w:t>
      </w:r>
      <w:r w:rsidR="00570317" w:rsidRPr="00570317">
        <w:rPr>
          <w:rFonts w:asciiTheme="minorHAnsi" w:hAnsiTheme="minorHAnsi"/>
          <w:iCs/>
          <w:lang w:val="en-US"/>
        </w:rPr>
        <w:t>Specifi</w:t>
      </w:r>
      <w:r w:rsidR="00570317">
        <w:rPr>
          <w:rFonts w:asciiTheme="minorHAnsi" w:hAnsiTheme="minorHAnsi"/>
          <w:iCs/>
          <w:lang w:val="en-US"/>
        </w:rPr>
        <w:t>cally, s/he will undertake the following tasks and responsibilities:</w:t>
      </w:r>
    </w:p>
    <w:p w14:paraId="09A36AB4" w14:textId="3A467C6F" w:rsidR="006156B9" w:rsidRPr="005B2C77" w:rsidRDefault="006156B9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 xml:space="preserve">Provide support for the development and implementation of Beirut Office’s education in </w:t>
      </w:r>
      <w:proofErr w:type="gramStart"/>
      <w:r w:rsidR="00AE0E1B">
        <w:rPr>
          <w:rFonts w:asciiTheme="minorHAnsi" w:hAnsiTheme="minorHAnsi"/>
          <w:iCs/>
          <w:lang w:val="en-US"/>
        </w:rPr>
        <w:t>crisis situations</w:t>
      </w:r>
      <w:proofErr w:type="gramEnd"/>
      <w:r w:rsidR="00AE0E1B">
        <w:rPr>
          <w:rFonts w:asciiTheme="minorHAnsi" w:hAnsiTheme="minorHAnsi"/>
          <w:iCs/>
          <w:lang w:val="en-US"/>
        </w:rPr>
        <w:t xml:space="preserve"> in the region.</w:t>
      </w:r>
    </w:p>
    <w:p w14:paraId="2A1B7DE4" w14:textId="3A439046" w:rsidR="006156B9" w:rsidRPr="006156B9" w:rsidRDefault="006156B9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6156B9">
        <w:rPr>
          <w:rFonts w:asciiTheme="minorHAnsi" w:hAnsiTheme="minorHAnsi"/>
          <w:iCs/>
          <w:lang w:val="en-US"/>
        </w:rPr>
        <w:t>Provide assistance to the organization of events and conferences related t</w:t>
      </w:r>
      <w:r>
        <w:rPr>
          <w:rFonts w:asciiTheme="minorHAnsi" w:hAnsiTheme="minorHAnsi"/>
          <w:iCs/>
          <w:lang w:val="en-US"/>
        </w:rPr>
        <w:t>o education in emergencies</w:t>
      </w:r>
      <w:r w:rsidRPr="006156B9">
        <w:rPr>
          <w:rFonts w:asciiTheme="minorHAnsi" w:hAnsiTheme="minorHAnsi"/>
          <w:iCs/>
          <w:lang w:val="en-US"/>
        </w:rPr>
        <w:t xml:space="preserve"> that the Beirut Office organizes</w:t>
      </w:r>
      <w:r w:rsidR="00AE0E1B">
        <w:rPr>
          <w:rFonts w:asciiTheme="minorHAnsi" w:hAnsiTheme="minorHAnsi"/>
          <w:iCs/>
          <w:lang w:val="en-US"/>
        </w:rPr>
        <w:t>.</w:t>
      </w:r>
    </w:p>
    <w:p w14:paraId="747409FE" w14:textId="7B64301D" w:rsidR="00570317" w:rsidRPr="006156B9" w:rsidRDefault="00570317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6156B9">
        <w:rPr>
          <w:rFonts w:asciiTheme="minorHAnsi" w:hAnsiTheme="minorHAnsi"/>
          <w:iCs/>
          <w:lang w:val="en-US"/>
        </w:rPr>
        <w:t>Review detailed work plans and support the planning, execution and evaluation of the assigned projects in consultatio</w:t>
      </w:r>
      <w:r w:rsidR="00AE0E1B">
        <w:rPr>
          <w:rFonts w:asciiTheme="minorHAnsi" w:hAnsiTheme="minorHAnsi"/>
          <w:iCs/>
          <w:lang w:val="en-US"/>
        </w:rPr>
        <w:t xml:space="preserve">n with relevant </w:t>
      </w:r>
      <w:proofErr w:type="spellStart"/>
      <w:r w:rsidR="00AE0E1B">
        <w:rPr>
          <w:rFonts w:asciiTheme="minorHAnsi" w:hAnsiTheme="minorHAnsi"/>
          <w:iCs/>
          <w:lang w:val="en-US"/>
        </w:rPr>
        <w:t>programme</w:t>
      </w:r>
      <w:proofErr w:type="spellEnd"/>
      <w:r w:rsidR="00AE0E1B">
        <w:rPr>
          <w:rFonts w:asciiTheme="minorHAnsi" w:hAnsiTheme="minorHAnsi"/>
          <w:iCs/>
          <w:lang w:val="en-US"/>
        </w:rPr>
        <w:t xml:space="preserve"> staff.</w:t>
      </w:r>
    </w:p>
    <w:p w14:paraId="46FE7607" w14:textId="07C8E84B" w:rsidR="00570317" w:rsidRDefault="00570317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Monitor work plans and support preparing budget revisions as necessary</w:t>
      </w:r>
      <w:r w:rsidR="00AE0E1B">
        <w:rPr>
          <w:rFonts w:asciiTheme="minorHAnsi" w:hAnsiTheme="minorHAnsi"/>
          <w:iCs/>
          <w:lang w:val="en-US"/>
        </w:rPr>
        <w:t>.</w:t>
      </w:r>
    </w:p>
    <w:p w14:paraId="24D27497" w14:textId="6F260CE0" w:rsidR="00570317" w:rsidRDefault="00570317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Monitor and report on the implementat</w:t>
      </w:r>
      <w:r w:rsidR="001157D5">
        <w:rPr>
          <w:rFonts w:asciiTheme="minorHAnsi" w:hAnsiTheme="minorHAnsi"/>
          <w:iCs/>
          <w:lang w:val="en-US"/>
        </w:rPr>
        <w:t xml:space="preserve">ion of the </w:t>
      </w:r>
      <w:proofErr w:type="spellStart"/>
      <w:r w:rsidR="001157D5">
        <w:rPr>
          <w:rFonts w:asciiTheme="minorHAnsi" w:hAnsiTheme="minorHAnsi"/>
          <w:iCs/>
          <w:lang w:val="en-US"/>
        </w:rPr>
        <w:t>pro</w:t>
      </w:r>
      <w:r w:rsidR="00AE0E1B">
        <w:rPr>
          <w:rFonts w:asciiTheme="minorHAnsi" w:hAnsiTheme="minorHAnsi"/>
          <w:iCs/>
          <w:lang w:val="en-US"/>
        </w:rPr>
        <w:t>gramme</w:t>
      </w:r>
      <w:proofErr w:type="spellEnd"/>
      <w:r w:rsidR="00AE0E1B">
        <w:rPr>
          <w:rFonts w:asciiTheme="minorHAnsi" w:hAnsiTheme="minorHAnsi"/>
          <w:iCs/>
          <w:lang w:val="en-US"/>
        </w:rPr>
        <w:t xml:space="preserve"> activities.</w:t>
      </w:r>
    </w:p>
    <w:p w14:paraId="01D80C87" w14:textId="1EC625C6" w:rsidR="00570317" w:rsidRDefault="00570317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 xml:space="preserve">Support identifying potential local partners within the UN family, NGOs, and private sector for joint </w:t>
      </w:r>
      <w:proofErr w:type="spellStart"/>
      <w:r>
        <w:rPr>
          <w:rFonts w:asciiTheme="minorHAnsi" w:hAnsiTheme="minorHAnsi"/>
          <w:iCs/>
          <w:lang w:val="en-US"/>
        </w:rPr>
        <w:t>programme</w:t>
      </w:r>
      <w:proofErr w:type="spellEnd"/>
      <w:r>
        <w:rPr>
          <w:rFonts w:asciiTheme="minorHAnsi" w:hAnsiTheme="minorHAnsi"/>
          <w:iCs/>
          <w:lang w:val="en-US"/>
        </w:rPr>
        <w:t xml:space="preserve">/programming and expand and strengthen partnership with the relevant line ministries, </w:t>
      </w:r>
      <w:r w:rsidR="006156B9">
        <w:rPr>
          <w:rFonts w:asciiTheme="minorHAnsi" w:hAnsiTheme="minorHAnsi"/>
          <w:iCs/>
          <w:lang w:val="en-US"/>
        </w:rPr>
        <w:t>institutes</w:t>
      </w:r>
      <w:r>
        <w:rPr>
          <w:rFonts w:asciiTheme="minorHAnsi" w:hAnsiTheme="minorHAnsi"/>
          <w:iCs/>
          <w:lang w:val="en-US"/>
        </w:rPr>
        <w:t>/universities and NGOs</w:t>
      </w:r>
      <w:r w:rsidR="006156B9">
        <w:rPr>
          <w:rFonts w:asciiTheme="minorHAnsi" w:hAnsiTheme="minorHAnsi"/>
          <w:iCs/>
          <w:lang w:val="en-US"/>
        </w:rPr>
        <w:t xml:space="preserve"> </w:t>
      </w:r>
      <w:r>
        <w:rPr>
          <w:rFonts w:asciiTheme="minorHAnsi" w:hAnsiTheme="minorHAnsi"/>
          <w:iCs/>
          <w:lang w:val="en-US"/>
        </w:rPr>
        <w:t>for the implementation of the project and for the strengthening and networking in the region. Identify prospective donors and active</w:t>
      </w:r>
      <w:r w:rsidR="00AE0E1B">
        <w:rPr>
          <w:rFonts w:asciiTheme="minorHAnsi" w:hAnsiTheme="minorHAnsi"/>
          <w:iCs/>
          <w:lang w:val="en-US"/>
        </w:rPr>
        <w:t>ly participate in such meetings.</w:t>
      </w:r>
    </w:p>
    <w:p w14:paraId="1C0EAA34" w14:textId="4B912C02" w:rsidR="00570317" w:rsidRDefault="006156B9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 xml:space="preserve">Assist the UNESCO Office and collaborate with UNESCO Headquarters as well as with other project partners, for effective coordination, planning, implementation and </w:t>
      </w:r>
      <w:r>
        <w:rPr>
          <w:rFonts w:asciiTheme="minorHAnsi" w:hAnsiTheme="minorHAnsi"/>
          <w:iCs/>
          <w:lang w:val="en-US"/>
        </w:rPr>
        <w:lastRenderedPageBreak/>
        <w:t>monitoring the project, as well as to support and strengthen UNESCO’s position with intelle</w:t>
      </w:r>
      <w:r w:rsidR="00AE0E1B">
        <w:rPr>
          <w:rFonts w:asciiTheme="minorHAnsi" w:hAnsiTheme="minorHAnsi"/>
          <w:iCs/>
          <w:lang w:val="en-US"/>
        </w:rPr>
        <w:t>ctual and academic institutions.</w:t>
      </w:r>
    </w:p>
    <w:p w14:paraId="17AE5674" w14:textId="5D0A1C03" w:rsidR="006156B9" w:rsidRDefault="006156B9" w:rsidP="005B2C77">
      <w:pPr>
        <w:pStyle w:val="ListParagraph"/>
        <w:numPr>
          <w:ilvl w:val="0"/>
          <w:numId w:val="4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Prepare briefs as necessary on the assigned projects for the support</w:t>
      </w:r>
      <w:r w:rsidR="00AE0E1B">
        <w:rPr>
          <w:rFonts w:asciiTheme="minorHAnsi" w:hAnsiTheme="minorHAnsi"/>
          <w:iCs/>
          <w:lang w:val="en-US"/>
        </w:rPr>
        <w:t>ing donors and for internal use.</w:t>
      </w:r>
    </w:p>
    <w:p w14:paraId="77143EF8" w14:textId="27F6CD04" w:rsidR="008D3543" w:rsidRDefault="006156B9" w:rsidP="005B2C77">
      <w:pPr>
        <w:pStyle w:val="ListParagraph"/>
        <w:numPr>
          <w:ilvl w:val="0"/>
          <w:numId w:val="4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Perform other duties as dee</w:t>
      </w:r>
      <w:r w:rsidR="005B2C77">
        <w:rPr>
          <w:rFonts w:asciiTheme="minorHAnsi" w:hAnsiTheme="minorHAnsi"/>
          <w:iCs/>
          <w:lang w:val="en-US"/>
        </w:rPr>
        <w:t>med appropriate by the Director.</w:t>
      </w:r>
    </w:p>
    <w:p w14:paraId="4223D25E" w14:textId="77777777" w:rsidR="005B2C77" w:rsidRPr="006C428C" w:rsidRDefault="005B2C77" w:rsidP="005B2C77">
      <w:pPr>
        <w:pStyle w:val="ListParagraph"/>
        <w:spacing w:after="120"/>
        <w:rPr>
          <w:rFonts w:asciiTheme="minorHAnsi" w:hAnsiTheme="minorHAnsi"/>
          <w:iCs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  <w:bookmarkStart w:id="0" w:name="_GoBack"/>
      <w:bookmarkEnd w:id="0"/>
    </w:p>
    <w:p w14:paraId="273BFB9F" w14:textId="60BD82C0" w:rsidR="008D3543" w:rsidRPr="007D1E2A" w:rsidRDefault="008D3543" w:rsidP="009672CE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9672CE">
        <w:rPr>
          <w:rFonts w:asciiTheme="minorHAnsi" w:hAnsiTheme="minorHAnsi"/>
          <w:b/>
          <w:lang w:val="en-US"/>
        </w:rPr>
        <w:t xml:space="preserve"> </w:t>
      </w:r>
      <w:r w:rsidR="009672CE">
        <w:rPr>
          <w:rFonts w:asciiTheme="minorHAnsi" w:hAnsiTheme="minorHAnsi"/>
          <w:bCs/>
          <w:lang w:val="en-US"/>
        </w:rPr>
        <w:t>Master’s degree</w:t>
      </w:r>
      <w:r w:rsidR="000A7FF5">
        <w:rPr>
          <w:rFonts w:asciiTheme="minorHAnsi" w:hAnsiTheme="minorHAnsi"/>
          <w:bCs/>
          <w:lang w:val="en-US"/>
        </w:rPr>
        <w:t xml:space="preserve"> or equivalent</w:t>
      </w:r>
      <w:r w:rsidR="00AE0E1B">
        <w:rPr>
          <w:rFonts w:asciiTheme="minorHAnsi" w:hAnsiTheme="minorHAnsi"/>
          <w:bCs/>
          <w:lang w:val="en-US"/>
        </w:rPr>
        <w:t>.</w:t>
      </w:r>
      <w:r w:rsidR="009672CE" w:rsidRPr="009672CE">
        <w:rPr>
          <w:rFonts w:asciiTheme="minorHAnsi" w:hAnsiTheme="minorHAnsi"/>
          <w:bCs/>
          <w:lang w:val="en-US"/>
        </w:rPr>
        <w:t xml:space="preserve"> </w:t>
      </w:r>
    </w:p>
    <w:p w14:paraId="4330C60D" w14:textId="25D1802F" w:rsidR="008D3543" w:rsidRPr="007D1E2A" w:rsidRDefault="008D3543" w:rsidP="009672CE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  <w:r w:rsidR="009672CE">
        <w:rPr>
          <w:rFonts w:asciiTheme="minorHAnsi" w:hAnsiTheme="minorHAnsi"/>
          <w:b/>
          <w:lang w:val="en-US"/>
        </w:rPr>
        <w:t xml:space="preserve"> </w:t>
      </w:r>
      <w:r w:rsidR="009672CE">
        <w:rPr>
          <w:rFonts w:asciiTheme="minorHAnsi" w:hAnsiTheme="minorHAnsi"/>
          <w:bCs/>
          <w:lang w:val="en-US"/>
        </w:rPr>
        <w:t>E</w:t>
      </w:r>
      <w:r w:rsidR="009672CE" w:rsidRPr="009672CE">
        <w:rPr>
          <w:rFonts w:asciiTheme="minorHAnsi" w:hAnsiTheme="minorHAnsi"/>
          <w:bCs/>
          <w:lang w:val="en-US"/>
        </w:rPr>
        <w:t>ducation</w:t>
      </w:r>
      <w:r w:rsidR="009672CE">
        <w:rPr>
          <w:rFonts w:asciiTheme="minorHAnsi" w:hAnsiTheme="minorHAnsi"/>
          <w:bCs/>
          <w:lang w:val="en-US"/>
        </w:rPr>
        <w:t>, Social</w:t>
      </w:r>
      <w:r w:rsidR="00C62DF7">
        <w:rPr>
          <w:rFonts w:asciiTheme="minorHAnsi" w:hAnsiTheme="minorHAnsi"/>
          <w:bCs/>
          <w:lang w:val="en-US"/>
        </w:rPr>
        <w:t xml:space="preserve"> Human</w:t>
      </w:r>
      <w:r w:rsidR="009672CE">
        <w:rPr>
          <w:rFonts w:asciiTheme="minorHAnsi" w:hAnsiTheme="minorHAnsi"/>
          <w:bCs/>
          <w:lang w:val="en-US"/>
        </w:rPr>
        <w:t xml:space="preserve"> Sciences, International Studies, English language or related fields</w:t>
      </w:r>
      <w:r w:rsidR="00AE0E1B">
        <w:rPr>
          <w:rFonts w:asciiTheme="minorHAnsi" w:hAnsiTheme="minorHAnsi"/>
          <w:bCs/>
          <w:lang w:val="en-US"/>
        </w:rPr>
        <w:t>.</w:t>
      </w:r>
      <w:r w:rsidR="009672CE">
        <w:rPr>
          <w:rFonts w:asciiTheme="minorHAnsi" w:hAnsiTheme="minorHAnsi"/>
          <w:bCs/>
          <w:lang w:val="en-US"/>
        </w:rPr>
        <w:t xml:space="preserve">  </w:t>
      </w:r>
      <w:r w:rsidR="009672CE" w:rsidRPr="007D1E2A">
        <w:rPr>
          <w:rFonts w:asciiTheme="minorHAnsi" w:hAnsiTheme="minorHAnsi"/>
          <w:lang w:val="en-US"/>
        </w:rPr>
        <w:tab/>
      </w:r>
    </w:p>
    <w:p w14:paraId="676545CF" w14:textId="77777777" w:rsidR="00AE0E1B" w:rsidRDefault="00847E49" w:rsidP="009672CE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9672CE">
        <w:rPr>
          <w:rFonts w:asciiTheme="minorHAnsi" w:hAnsiTheme="minorHAnsi"/>
          <w:lang w:val="en-US"/>
        </w:rPr>
        <w:t>Excellent knowledge of English – French or Arabic is a</w:t>
      </w:r>
      <w:r w:rsidR="00AE0E1B">
        <w:rPr>
          <w:rFonts w:asciiTheme="minorHAnsi" w:hAnsiTheme="minorHAnsi"/>
          <w:lang w:val="en-US"/>
        </w:rPr>
        <w:t>n asset.</w:t>
      </w:r>
    </w:p>
    <w:p w14:paraId="577A9070" w14:textId="6403B28F" w:rsid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14:paraId="7CE61261" w14:textId="57014AEF" w:rsidR="00E7482B" w:rsidRPr="005B2C77" w:rsidRDefault="00E7482B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>Professional knowledge and experience, holistic understanding of sector-wide education development in the region, with particular reference to inclusive education, education in emergencies, peace education, conflict resolution, and intercultural dialogue.</w:t>
      </w:r>
    </w:p>
    <w:p w14:paraId="67A4A576" w14:textId="50523242" w:rsidR="00E7482B" w:rsidRPr="005B2C77" w:rsidRDefault="00E7482B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>Deep understanding of the region in terms of political and socio-economic perspectives.</w:t>
      </w:r>
    </w:p>
    <w:p w14:paraId="1B133AF8" w14:textId="28FC5FFF" w:rsidR="00E7482B" w:rsidRPr="005B2C77" w:rsidRDefault="00E7482B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 xml:space="preserve">Experience in </w:t>
      </w:r>
      <w:proofErr w:type="spellStart"/>
      <w:r w:rsidRPr="005B2C77">
        <w:rPr>
          <w:rFonts w:asciiTheme="minorHAnsi" w:hAnsiTheme="minorHAnsi"/>
          <w:iCs/>
          <w:lang w:val="en-US"/>
        </w:rPr>
        <w:t>programme</w:t>
      </w:r>
      <w:proofErr w:type="spellEnd"/>
      <w:r w:rsidRPr="005B2C77">
        <w:rPr>
          <w:rFonts w:asciiTheme="minorHAnsi" w:hAnsiTheme="minorHAnsi"/>
          <w:iCs/>
          <w:lang w:val="en-US"/>
        </w:rPr>
        <w:t xml:space="preserve"> planning, monitoring and evaluation in the context of UN</w:t>
      </w:r>
    </w:p>
    <w:p w14:paraId="74FB7ABF" w14:textId="15C689BA" w:rsidR="00E7482B" w:rsidRPr="005B2C77" w:rsidRDefault="00E7482B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>Knowledge about the UN development work in the region.</w:t>
      </w:r>
    </w:p>
    <w:p w14:paraId="6B78452B" w14:textId="77777777" w:rsidR="00E7482B" w:rsidRPr="005B2C77" w:rsidRDefault="00E7482B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>Strong sensitivity to and adaptability in cultural, gender, religion, race and nationality</w:t>
      </w:r>
    </w:p>
    <w:p w14:paraId="022C558E" w14:textId="77777777" w:rsidR="00E7482B" w:rsidRPr="005B2C77" w:rsidRDefault="00E7482B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>Advance strategic and analytical skills</w:t>
      </w:r>
    </w:p>
    <w:p w14:paraId="63209A8C" w14:textId="77777777" w:rsidR="00E7482B" w:rsidRPr="005B2C77" w:rsidRDefault="00E7482B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>Excellent organizational, networking, partnership building and interpersonal skills.</w:t>
      </w:r>
    </w:p>
    <w:p w14:paraId="63937540" w14:textId="77777777" w:rsidR="00E7482B" w:rsidRPr="005B2C77" w:rsidRDefault="00E7482B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>Excellent communication skills, including writing and oral expression</w:t>
      </w:r>
    </w:p>
    <w:p w14:paraId="610A56AD" w14:textId="32B2F5CD" w:rsidR="00E7482B" w:rsidRDefault="00E7482B" w:rsidP="00AE0E1B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5B2C77">
        <w:rPr>
          <w:rFonts w:asciiTheme="minorHAnsi" w:hAnsiTheme="minorHAnsi"/>
          <w:iCs/>
          <w:lang w:val="en-US"/>
        </w:rPr>
        <w:t>Good IT skills</w:t>
      </w:r>
    </w:p>
    <w:p w14:paraId="168C85D4" w14:textId="77777777" w:rsidR="005B2C77" w:rsidRDefault="005B2C77" w:rsidP="00AE0E1B">
      <w:pPr>
        <w:pStyle w:val="ListParagraph"/>
        <w:spacing w:after="120"/>
        <w:jc w:val="both"/>
        <w:rPr>
          <w:rFonts w:asciiTheme="minorHAnsi" w:hAnsiTheme="minorHAnsi"/>
          <w:iCs/>
          <w:lang w:val="en-US"/>
        </w:rPr>
      </w:pP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25D0233F" w14:textId="436E73E9" w:rsidR="008D3543" w:rsidRDefault="003D567C" w:rsidP="00AE0E1B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iCs/>
          <w:lang w:val="en-US"/>
        </w:rPr>
      </w:pPr>
      <w:r w:rsidRPr="003D567C">
        <w:rPr>
          <w:rFonts w:asciiTheme="minorHAnsi" w:hAnsiTheme="minorHAnsi"/>
          <w:iCs/>
          <w:lang w:val="en-US"/>
        </w:rPr>
        <w:t xml:space="preserve">Acquired an in-depth knowledge of basic education and peacebuilding </w:t>
      </w:r>
      <w:proofErr w:type="spellStart"/>
      <w:r w:rsidRPr="003D567C">
        <w:rPr>
          <w:rFonts w:asciiTheme="minorHAnsi" w:hAnsiTheme="minorHAnsi"/>
          <w:iCs/>
          <w:lang w:val="en-US"/>
        </w:rPr>
        <w:t>programme</w:t>
      </w:r>
      <w:proofErr w:type="spellEnd"/>
      <w:r w:rsidRPr="003D567C">
        <w:rPr>
          <w:rFonts w:asciiTheme="minorHAnsi" w:hAnsiTheme="minorHAnsi"/>
          <w:iCs/>
          <w:lang w:val="en-US"/>
        </w:rPr>
        <w:t xml:space="preserve"> related to UNESCO’s areas of competence</w:t>
      </w:r>
      <w:r w:rsidR="00AE0E1B">
        <w:rPr>
          <w:rFonts w:asciiTheme="minorHAnsi" w:hAnsiTheme="minorHAnsi"/>
          <w:iCs/>
          <w:lang w:val="en-US"/>
        </w:rPr>
        <w:t>.</w:t>
      </w:r>
    </w:p>
    <w:p w14:paraId="5CA0244A" w14:textId="7F61912D" w:rsidR="003D567C" w:rsidRDefault="003D567C" w:rsidP="00AE0E1B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Learnt how to deal with diverse stakeholders</w:t>
      </w:r>
      <w:r w:rsidR="00AE0E1B">
        <w:rPr>
          <w:rFonts w:asciiTheme="minorHAnsi" w:hAnsiTheme="minorHAnsi"/>
          <w:iCs/>
          <w:lang w:val="en-US"/>
        </w:rPr>
        <w:t>.</w:t>
      </w:r>
    </w:p>
    <w:p w14:paraId="1CCA0000" w14:textId="17D10D14" w:rsidR="003D567C" w:rsidRDefault="003D567C" w:rsidP="00AE0E1B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Attained field project management; setting particular objectives and develop</w:t>
      </w:r>
      <w:r w:rsidR="00AE0E1B">
        <w:rPr>
          <w:rFonts w:asciiTheme="minorHAnsi" w:hAnsiTheme="minorHAnsi"/>
          <w:iCs/>
          <w:lang w:val="en-US"/>
        </w:rPr>
        <w:t>.</w:t>
      </w:r>
      <w:r>
        <w:rPr>
          <w:rFonts w:asciiTheme="minorHAnsi" w:hAnsiTheme="minorHAnsi"/>
          <w:iCs/>
          <w:lang w:val="en-US"/>
        </w:rPr>
        <w:t xml:space="preserve"> </w:t>
      </w:r>
      <w:proofErr w:type="gramStart"/>
      <w:r>
        <w:rPr>
          <w:rFonts w:asciiTheme="minorHAnsi" w:hAnsiTheme="minorHAnsi"/>
          <w:iCs/>
          <w:lang w:val="en-US"/>
        </w:rPr>
        <w:t>appropriate</w:t>
      </w:r>
      <w:proofErr w:type="gramEnd"/>
      <w:r>
        <w:rPr>
          <w:rFonts w:asciiTheme="minorHAnsi" w:hAnsiTheme="minorHAnsi"/>
          <w:iCs/>
          <w:lang w:val="en-US"/>
        </w:rPr>
        <w:t xml:space="preserve"> mediation, monitoring and evaluation mechanisms</w:t>
      </w:r>
      <w:r w:rsidR="00AE0E1B">
        <w:rPr>
          <w:rFonts w:asciiTheme="minorHAnsi" w:hAnsiTheme="minorHAnsi"/>
          <w:iCs/>
          <w:lang w:val="en-US"/>
        </w:rPr>
        <w:t>.</w:t>
      </w:r>
    </w:p>
    <w:p w14:paraId="1299AA42" w14:textId="49EF642C" w:rsidR="003D567C" w:rsidRDefault="003D567C" w:rsidP="00AE0E1B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Gained solid working knowledge of the operations of an intergovernmental organization</w:t>
      </w:r>
      <w:r w:rsidR="00AE0E1B">
        <w:rPr>
          <w:rFonts w:asciiTheme="minorHAnsi" w:hAnsiTheme="minorHAnsi"/>
          <w:iCs/>
          <w:lang w:val="en-US"/>
        </w:rPr>
        <w:t>.</w:t>
      </w:r>
    </w:p>
    <w:p w14:paraId="2DDB2961" w14:textId="7FE2D6C1" w:rsidR="003D567C" w:rsidRDefault="00070448" w:rsidP="00AE0E1B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Strengthened</w:t>
      </w:r>
      <w:r w:rsidR="003D567C">
        <w:rPr>
          <w:rFonts w:asciiTheme="minorHAnsi" w:hAnsiTheme="minorHAnsi"/>
          <w:iCs/>
          <w:lang w:val="en-US"/>
        </w:rPr>
        <w:t xml:space="preserve"> her/his analytical, communication, negotiation and interpersonal skills</w:t>
      </w:r>
      <w:r w:rsidR="00AE0E1B">
        <w:rPr>
          <w:rFonts w:asciiTheme="minorHAnsi" w:hAnsiTheme="minorHAnsi"/>
          <w:iCs/>
          <w:lang w:val="en-US"/>
        </w:rPr>
        <w:t>.</w:t>
      </w:r>
    </w:p>
    <w:p w14:paraId="067EC005" w14:textId="3C55A419" w:rsidR="008D3543" w:rsidRDefault="003D567C" w:rsidP="00AE0E1B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 xml:space="preserve">Acquired the ability </w:t>
      </w:r>
      <w:proofErr w:type="gramStart"/>
      <w:r>
        <w:rPr>
          <w:rFonts w:asciiTheme="minorHAnsi" w:hAnsiTheme="minorHAnsi"/>
          <w:iCs/>
          <w:lang w:val="en-US"/>
        </w:rPr>
        <w:t>to successfully bring</w:t>
      </w:r>
      <w:proofErr w:type="gramEnd"/>
      <w:r>
        <w:rPr>
          <w:rFonts w:asciiTheme="minorHAnsi" w:hAnsiTheme="minorHAnsi"/>
          <w:iCs/>
          <w:lang w:val="en-US"/>
        </w:rPr>
        <w:t xml:space="preserve"> onboard new funding partners</w:t>
      </w:r>
      <w:r w:rsidR="00AE0E1B">
        <w:rPr>
          <w:rFonts w:asciiTheme="minorHAnsi" w:hAnsiTheme="minorHAnsi"/>
          <w:iCs/>
          <w:lang w:val="en-US"/>
        </w:rPr>
        <w:t>.</w:t>
      </w:r>
    </w:p>
    <w:p w14:paraId="54B5A9CE" w14:textId="77777777" w:rsidR="005B2C77" w:rsidRPr="003D567C" w:rsidRDefault="005B2C77" w:rsidP="005B2C77">
      <w:pPr>
        <w:pStyle w:val="ListParagraph"/>
        <w:spacing w:after="120"/>
        <w:rPr>
          <w:rFonts w:asciiTheme="minorHAnsi" w:hAnsiTheme="minorHAnsi"/>
          <w:iCs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0C3783E2" w14:textId="4AED2D56" w:rsidR="00CF4122" w:rsidRPr="006156B9" w:rsidRDefault="006156B9" w:rsidP="006D6583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lang w:val="en-US"/>
        </w:rPr>
      </w:pPr>
      <w:r w:rsidRPr="006156B9">
        <w:rPr>
          <w:rFonts w:asciiTheme="minorHAnsi" w:hAnsiTheme="minorHAnsi" w:cstheme="minorHAnsi"/>
          <w:lang w:val="en-US"/>
        </w:rPr>
        <w:t xml:space="preserve">Some relevant work experience at the regional level in the field of basic education, higher education, and culture </w:t>
      </w:r>
      <w:proofErr w:type="gramStart"/>
      <w:r w:rsidRPr="006156B9">
        <w:rPr>
          <w:rFonts w:asciiTheme="minorHAnsi" w:hAnsiTheme="minorHAnsi" w:cstheme="minorHAnsi"/>
          <w:lang w:val="en-US"/>
        </w:rPr>
        <w:t>would be considered</w:t>
      </w:r>
      <w:proofErr w:type="gramEnd"/>
      <w:r w:rsidRPr="006156B9">
        <w:rPr>
          <w:rFonts w:asciiTheme="minorHAnsi" w:hAnsiTheme="minorHAnsi" w:cstheme="minorHAnsi"/>
          <w:lang w:val="en-US"/>
        </w:rPr>
        <w:t xml:space="preserve"> an asset</w:t>
      </w:r>
      <w:r w:rsidR="00447CA3">
        <w:rPr>
          <w:rFonts w:asciiTheme="minorHAnsi" w:hAnsiTheme="minorHAnsi" w:cstheme="minorHAnsi"/>
          <w:lang w:val="en-US"/>
        </w:rPr>
        <w:t>.</w:t>
      </w:r>
    </w:p>
    <w:sectPr w:rsidR="00CF4122" w:rsidRPr="006156B9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434C2" w14:textId="77777777" w:rsidR="004B6571" w:rsidRDefault="004B6571" w:rsidP="009235BD">
      <w:r>
        <w:separator/>
      </w:r>
    </w:p>
  </w:endnote>
  <w:endnote w:type="continuationSeparator" w:id="0">
    <w:p w14:paraId="48EF6F5F" w14:textId="77777777" w:rsidR="004B6571" w:rsidRDefault="004B6571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0A7FF5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48E07" w14:textId="77777777" w:rsidR="004B6571" w:rsidRDefault="004B6571" w:rsidP="009235BD">
      <w:r>
        <w:separator/>
      </w:r>
    </w:p>
  </w:footnote>
  <w:footnote w:type="continuationSeparator" w:id="0">
    <w:p w14:paraId="6A131313" w14:textId="77777777" w:rsidR="004B6571" w:rsidRDefault="004B6571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77777777" w:rsidR="00413989" w:rsidRPr="009235BD" w:rsidRDefault="000A7FF5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8" w:dyaOrig="100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25pt;height:50.25pt" fillcolor="window">
          <v:imagedata r:id="rId1" o:title=""/>
        </v:shape>
        <o:OLEObject Type="Embed" ProgID="Word.Picture.8" ShapeID="_x0000_i1025" DrawAspect="Content" ObjectID="_1617627601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4EAA"/>
    <w:multiLevelType w:val="hybridMultilevel"/>
    <w:tmpl w:val="4CF021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C7750"/>
    <w:multiLevelType w:val="hybridMultilevel"/>
    <w:tmpl w:val="1E7857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3A3D6DEA"/>
    <w:multiLevelType w:val="hybridMultilevel"/>
    <w:tmpl w:val="8EBAEE52"/>
    <w:lvl w:ilvl="0" w:tplc="EA4E31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F2C21"/>
    <w:multiLevelType w:val="hybridMultilevel"/>
    <w:tmpl w:val="3B684F3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23732"/>
    <w:rsid w:val="000354D9"/>
    <w:rsid w:val="00070448"/>
    <w:rsid w:val="000A7FF5"/>
    <w:rsid w:val="000F0B6C"/>
    <w:rsid w:val="00103381"/>
    <w:rsid w:val="001157D5"/>
    <w:rsid w:val="00136AA8"/>
    <w:rsid w:val="00142778"/>
    <w:rsid w:val="001A7B91"/>
    <w:rsid w:val="001C1F8A"/>
    <w:rsid w:val="001C20D6"/>
    <w:rsid w:val="001E3A41"/>
    <w:rsid w:val="0021710C"/>
    <w:rsid w:val="0023470B"/>
    <w:rsid w:val="0026299F"/>
    <w:rsid w:val="00281EE9"/>
    <w:rsid w:val="0034505D"/>
    <w:rsid w:val="003D567C"/>
    <w:rsid w:val="00416B1A"/>
    <w:rsid w:val="00447CA3"/>
    <w:rsid w:val="004B168F"/>
    <w:rsid w:val="004B6571"/>
    <w:rsid w:val="004C0365"/>
    <w:rsid w:val="004F3150"/>
    <w:rsid w:val="005462C1"/>
    <w:rsid w:val="00561A01"/>
    <w:rsid w:val="00570317"/>
    <w:rsid w:val="005B1269"/>
    <w:rsid w:val="005B2C77"/>
    <w:rsid w:val="005C2E79"/>
    <w:rsid w:val="00602060"/>
    <w:rsid w:val="006156B9"/>
    <w:rsid w:val="00637CEA"/>
    <w:rsid w:val="0064354D"/>
    <w:rsid w:val="00666C64"/>
    <w:rsid w:val="006A55A5"/>
    <w:rsid w:val="006C428C"/>
    <w:rsid w:val="006D6583"/>
    <w:rsid w:val="006E4A00"/>
    <w:rsid w:val="007278D2"/>
    <w:rsid w:val="00727FF8"/>
    <w:rsid w:val="00790D26"/>
    <w:rsid w:val="007B49D8"/>
    <w:rsid w:val="007D1E2A"/>
    <w:rsid w:val="00802903"/>
    <w:rsid w:val="00847E49"/>
    <w:rsid w:val="008D3543"/>
    <w:rsid w:val="009235BD"/>
    <w:rsid w:val="009672CE"/>
    <w:rsid w:val="009B6FD0"/>
    <w:rsid w:val="00A40351"/>
    <w:rsid w:val="00AB6F8C"/>
    <w:rsid w:val="00AE0E1B"/>
    <w:rsid w:val="00AF352F"/>
    <w:rsid w:val="00B07158"/>
    <w:rsid w:val="00B12EDB"/>
    <w:rsid w:val="00B45072"/>
    <w:rsid w:val="00B75706"/>
    <w:rsid w:val="00B764FE"/>
    <w:rsid w:val="00B92BB7"/>
    <w:rsid w:val="00BC1989"/>
    <w:rsid w:val="00C51848"/>
    <w:rsid w:val="00C62DF7"/>
    <w:rsid w:val="00C8431A"/>
    <w:rsid w:val="00C87E96"/>
    <w:rsid w:val="00CF4122"/>
    <w:rsid w:val="00D13681"/>
    <w:rsid w:val="00D21AB1"/>
    <w:rsid w:val="00D25C17"/>
    <w:rsid w:val="00D86D76"/>
    <w:rsid w:val="00DA16A5"/>
    <w:rsid w:val="00DB751B"/>
    <w:rsid w:val="00DC3993"/>
    <w:rsid w:val="00DF4490"/>
    <w:rsid w:val="00E11FC2"/>
    <w:rsid w:val="00E46B0E"/>
    <w:rsid w:val="00E7482B"/>
    <w:rsid w:val="00EB5691"/>
    <w:rsid w:val="00EB763C"/>
    <w:rsid w:val="00ED6853"/>
    <w:rsid w:val="00F2275F"/>
    <w:rsid w:val="00F410BB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1666A3D-9EC4-4695-A1AA-A53947038AE1}">
  <ds:schemaRefs>
    <ds:schemaRef ds:uri="http://purl.org/dc/terms/"/>
    <ds:schemaRef ds:uri="b573b3fe-6fb3-4fa3-b3d6-0522dac0fb95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58e932d1-8919-4331-b239-5cc8cbf973ca"/>
  </ds:schemaRefs>
</ds:datastoreItem>
</file>

<file path=customXml/itemProps3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3BC6D0-AB96-44DB-96D1-6F6B8084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Zhang, Qihui</cp:lastModifiedBy>
  <cp:revision>7</cp:revision>
  <cp:lastPrinted>2019-04-17T18:50:00Z</cp:lastPrinted>
  <dcterms:created xsi:type="dcterms:W3CDTF">2019-04-17T18:51:00Z</dcterms:created>
  <dcterms:modified xsi:type="dcterms:W3CDTF">2019-04-24T14:14:00Z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